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09F5" w:rsidRPr="008A09F5" w:rsidRDefault="008A09F5" w:rsidP="008A09F5">
      <w:pPr>
        <w:spacing w:after="0" w:line="360" w:lineRule="auto"/>
        <w:jc w:val="right"/>
        <w:rPr>
          <w:rFonts w:ascii="Times New Roman" w:eastAsia="Calibri" w:hAnsi="Times New Roman" w:cs="Times New Roman"/>
          <w:b/>
          <w:sz w:val="28"/>
          <w:szCs w:val="28"/>
        </w:rPr>
      </w:pPr>
      <w:bookmarkStart w:id="0" w:name="_GoBack"/>
      <w:bookmarkEnd w:id="0"/>
      <w:proofErr w:type="spellStart"/>
      <w:r w:rsidRPr="008A09F5">
        <w:rPr>
          <w:rFonts w:ascii="Times New Roman" w:eastAsia="Calibri" w:hAnsi="Times New Roman" w:cs="Times New Roman"/>
          <w:b/>
          <w:sz w:val="28"/>
          <w:szCs w:val="28"/>
        </w:rPr>
        <w:t>Сковороднева</w:t>
      </w:r>
      <w:proofErr w:type="spellEnd"/>
      <w:r w:rsidRPr="008A09F5">
        <w:rPr>
          <w:rFonts w:ascii="Times New Roman" w:eastAsia="Calibri" w:hAnsi="Times New Roman" w:cs="Times New Roman"/>
          <w:b/>
          <w:sz w:val="28"/>
          <w:szCs w:val="28"/>
        </w:rPr>
        <w:t xml:space="preserve"> Л.Н.</w:t>
      </w:r>
    </w:p>
    <w:p w:rsidR="008A09F5" w:rsidRPr="008A09F5" w:rsidRDefault="008A09F5" w:rsidP="008A09F5">
      <w:pPr>
        <w:spacing w:after="0" w:line="36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8A09F5">
        <w:rPr>
          <w:rFonts w:ascii="Times New Roman" w:eastAsia="Calibri" w:hAnsi="Times New Roman" w:cs="Times New Roman"/>
          <w:sz w:val="28"/>
          <w:szCs w:val="28"/>
        </w:rPr>
        <w:t>Заведующая хореографическим отделением</w:t>
      </w:r>
    </w:p>
    <w:p w:rsidR="008A09F5" w:rsidRPr="008A09F5" w:rsidRDefault="008A09F5" w:rsidP="008A09F5">
      <w:pPr>
        <w:spacing w:after="0" w:line="360" w:lineRule="auto"/>
        <w:jc w:val="right"/>
        <w:rPr>
          <w:rFonts w:ascii="Times New Roman" w:eastAsia="Calibri" w:hAnsi="Times New Roman" w:cs="Times New Roman"/>
          <w:i/>
          <w:sz w:val="28"/>
          <w:szCs w:val="28"/>
        </w:rPr>
      </w:pPr>
      <w:r w:rsidRPr="008A09F5">
        <w:rPr>
          <w:rFonts w:ascii="Times New Roman" w:eastAsia="Calibri" w:hAnsi="Times New Roman" w:cs="Times New Roman"/>
          <w:i/>
          <w:sz w:val="28"/>
          <w:szCs w:val="28"/>
        </w:rPr>
        <w:t>ст. Егорлыкская, МБУДО Егорлыкская ДШИ</w:t>
      </w:r>
    </w:p>
    <w:p w:rsidR="008A09F5" w:rsidRDefault="008A09F5" w:rsidP="006D53C7">
      <w:pPr>
        <w:pStyle w:val="c8"/>
        <w:shd w:val="clear" w:color="auto" w:fill="FFFFFF"/>
        <w:spacing w:before="0" w:beforeAutospacing="0" w:after="0" w:afterAutospacing="0"/>
        <w:jc w:val="center"/>
        <w:rPr>
          <w:rStyle w:val="c7"/>
          <w:b/>
          <w:bCs/>
          <w:color w:val="000000"/>
          <w:sz w:val="28"/>
          <w:szCs w:val="28"/>
        </w:rPr>
      </w:pPr>
    </w:p>
    <w:p w:rsidR="006D53C7" w:rsidRDefault="006D53C7" w:rsidP="006D53C7">
      <w:pPr>
        <w:pStyle w:val="c8"/>
        <w:shd w:val="clear" w:color="auto" w:fill="FFFFFF"/>
        <w:spacing w:before="0" w:beforeAutospacing="0" w:after="0" w:afterAutospacing="0"/>
        <w:jc w:val="center"/>
        <w:rPr>
          <w:rFonts w:ascii="Calibri" w:hAnsi="Calibri" w:cs="Calibri"/>
          <w:color w:val="000000"/>
          <w:sz w:val="22"/>
          <w:szCs w:val="22"/>
        </w:rPr>
      </w:pPr>
      <w:r>
        <w:rPr>
          <w:rStyle w:val="c7"/>
          <w:b/>
          <w:bCs/>
          <w:color w:val="000000"/>
          <w:sz w:val="28"/>
          <w:szCs w:val="28"/>
        </w:rPr>
        <w:t>«РУССКИЙ НАРОДНЫЙ ТАНЕЦ КАК СРЕДСТВО ПРИОБЩЕНИЯ ДЕТЕЙ К НАЦИОНАЛЬНОЙ КУЛЬТУРЕ»</w:t>
      </w:r>
    </w:p>
    <w:p w:rsidR="006D53C7" w:rsidRDefault="006D53C7" w:rsidP="006D53C7">
      <w:pPr>
        <w:pStyle w:val="c1"/>
        <w:shd w:val="clear" w:color="auto" w:fill="FFFFFF"/>
        <w:spacing w:before="0" w:beforeAutospacing="0" w:after="0" w:afterAutospacing="0"/>
        <w:jc w:val="right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</w:rPr>
        <w:t>«Россия, Русь – душа моя,</w:t>
      </w:r>
    </w:p>
    <w:p w:rsidR="006D53C7" w:rsidRDefault="006D53C7" w:rsidP="006D53C7">
      <w:pPr>
        <w:pStyle w:val="c1"/>
        <w:shd w:val="clear" w:color="auto" w:fill="FFFFFF"/>
        <w:spacing w:before="0" w:beforeAutospacing="0" w:after="0" w:afterAutospacing="0"/>
        <w:jc w:val="right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</w:rPr>
        <w:t>Люблю тебя и восхваляю.</w:t>
      </w:r>
    </w:p>
    <w:p w:rsidR="006D53C7" w:rsidRDefault="006D53C7" w:rsidP="006D53C7">
      <w:pPr>
        <w:pStyle w:val="c1"/>
        <w:shd w:val="clear" w:color="auto" w:fill="FFFFFF"/>
        <w:spacing w:before="0" w:beforeAutospacing="0" w:after="0" w:afterAutospacing="0"/>
        <w:jc w:val="right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</w:rPr>
        <w:t>И детям, что вокруг меня,</w:t>
      </w:r>
    </w:p>
    <w:p w:rsidR="006D53C7" w:rsidRDefault="006D53C7" w:rsidP="006D53C7">
      <w:pPr>
        <w:pStyle w:val="c1"/>
        <w:shd w:val="clear" w:color="auto" w:fill="FFFFFF"/>
        <w:spacing w:before="0" w:beforeAutospacing="0" w:after="0" w:afterAutospacing="0"/>
        <w:jc w:val="right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</w:rPr>
        <w:t>Любовь к тебе я прививаю!</w:t>
      </w:r>
    </w:p>
    <w:p w:rsidR="006D53C7" w:rsidRDefault="006D53C7" w:rsidP="006D53C7">
      <w:pPr>
        <w:pStyle w:val="c1"/>
        <w:shd w:val="clear" w:color="auto" w:fill="FFFFFF"/>
        <w:spacing w:before="0" w:beforeAutospacing="0" w:after="0" w:afterAutospacing="0"/>
        <w:jc w:val="right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</w:rPr>
        <w:t>(</w:t>
      </w:r>
      <w:proofErr w:type="spellStart"/>
      <w:r>
        <w:rPr>
          <w:rStyle w:val="c2"/>
          <w:color w:val="000000"/>
          <w:sz w:val="28"/>
          <w:szCs w:val="28"/>
        </w:rPr>
        <w:t>Пустоварова</w:t>
      </w:r>
      <w:proofErr w:type="spellEnd"/>
      <w:r>
        <w:rPr>
          <w:rStyle w:val="c2"/>
          <w:color w:val="000000"/>
          <w:sz w:val="28"/>
          <w:szCs w:val="28"/>
        </w:rPr>
        <w:t xml:space="preserve"> И.Г.)</w:t>
      </w:r>
    </w:p>
    <w:p w:rsidR="006D53C7" w:rsidRDefault="006D53C7" w:rsidP="006D53C7">
      <w:pPr>
        <w:pStyle w:val="c0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</w:rPr>
        <w:t>В современных условиях особо остро встает вопрос о сохранении, а порой и возрождении нашей культуры, о причастности к Русской земле, своим корням и о воспитании духовности личности.</w:t>
      </w:r>
    </w:p>
    <w:p w:rsidR="006D53C7" w:rsidRDefault="006D53C7" w:rsidP="006D53C7">
      <w:pPr>
        <w:pStyle w:val="c0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</w:rPr>
        <w:t>Если мы хотим воспитать в наших детях интерес к русской культуре, любовь, уважение к своим предкам, к другим людям, то нам необходимо возродить наши традиции и наши культурные ценности. Вернуть все то, что так долго создавалось нашими предками.</w:t>
      </w:r>
    </w:p>
    <w:p w:rsidR="006D53C7" w:rsidRDefault="006D53C7" w:rsidP="006D53C7">
      <w:pPr>
        <w:pStyle w:val="c0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</w:rPr>
        <w:t>До сознания детей не просто донести, что именно они являются носителями нашей национальной культуры. И воспитывать их необходимо как раз в традициях русской культуры.</w:t>
      </w:r>
    </w:p>
    <w:p w:rsidR="006D53C7" w:rsidRDefault="006D53C7" w:rsidP="006D53C7">
      <w:pPr>
        <w:pStyle w:val="c0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</w:rPr>
        <w:t>Танец является неотъемлемой частью художественно-эстетического и физического развития детей любого возраста. Поэтому в своей работе я стараюсь приобщать детей к русской культуре именно через русский народный танец.</w:t>
      </w:r>
    </w:p>
    <w:p w:rsidR="006D53C7" w:rsidRDefault="006D53C7" w:rsidP="006D53C7">
      <w:pPr>
        <w:pStyle w:val="c0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</w:rPr>
        <w:t>Русский народный танец – это танец с самой богатой и насыщенной историей. Он берет свои истоки еще со времен Древней Руси. Его образованию послужили народные массовые пляски и гуляния, веселые большие хороводы. Все эти задорные мероприятия были неотъемлемой частью жизни русского человека. Без них не проходил ни один праздник, ни одна ярмарка, ни одно гуляние…</w:t>
      </w:r>
    </w:p>
    <w:p w:rsidR="006D53C7" w:rsidRDefault="006D53C7" w:rsidP="006D53C7">
      <w:pPr>
        <w:pStyle w:val="c0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</w:rPr>
        <w:t>Одним из основных показателей в гармоничной развитости ребенка является эмоциональный отклик ребенка на эстетические ценности окружающего мира. В своей работе я стараюсь побуждать детей подключать образное мышление, воображение, фантазию, передавать танцевальные движения, характер согласно музыкальному образу, обучать правильно передавать эмоциональные образы в исполнении народного танца.  </w:t>
      </w:r>
    </w:p>
    <w:p w:rsidR="006D53C7" w:rsidRDefault="006D53C7" w:rsidP="006D53C7">
      <w:pPr>
        <w:pStyle w:val="c0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</w:rPr>
        <w:t>Движения, связанные с народной музыкой, вызывают у детей эмоциональный подъем, приносят чувство радости, удовлетворения, поднимают настроение, повышают эмоциональный тонус, благотворно влияют на духовное и физическое развитие.</w:t>
      </w:r>
      <w:r>
        <w:rPr>
          <w:rFonts w:ascii="Calibri" w:hAnsi="Calibri" w:cs="Calibri"/>
          <w:noProof/>
          <w:color w:val="000000"/>
          <w:sz w:val="22"/>
          <w:szCs w:val="22"/>
        </w:rPr>
        <mc:AlternateContent>
          <mc:Choice Requires="wps">
            <w:drawing>
              <wp:inline distT="0" distB="0" distL="0" distR="0" wp14:anchorId="438794FE" wp14:editId="436BB06F">
                <wp:extent cx="304800" cy="304800"/>
                <wp:effectExtent l="0" t="0" r="0" b="0"/>
                <wp:docPr id="6" name="AutoShape 5" descr="https://lh6.googleusercontent.com/FcOOzBBaLX_dxA84fOu7leHydcqZ357tlK91Iv6uPADdMuse--3gI2Tar4yOIqvP9EMJefkHzl2SgwSO6Sn7WtaxFU4ExDyCL7ZmxDNGEuzRI1tUqGzc4bsYrnKk_t-jBUwRcadk5RuByXOK7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6B35741A" id="AutoShape 5" o:spid="_x0000_s1026" alt="https://lh6.googleusercontent.com/FcOOzBBaLX_dxA84fOu7leHydcqZ357tlK91Iv6uPADdMuse--3gI2Tar4yOIqvP9EMJefkHzl2SgwSO6Sn7WtaxFU4ExDyCL7ZmxDNGEuzRI1tUqGzc4bsYrnKk_t-jBUwRcadk5RuByXOK7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" filled="f" stroked="f">
                <o:lock v:ext="edit" aspectratio="t"/>
                <w10:anchorlock/>
              </v:rect>
            </w:pict>
          </mc:Fallback>
        </mc:AlternateContent>
      </w:r>
    </w:p>
    <w:p w:rsidR="006D53C7" w:rsidRDefault="006D53C7" w:rsidP="006D53C7">
      <w:pPr>
        <w:pStyle w:val="c0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</w:rPr>
        <w:t xml:space="preserve">От занятия к занятию ребенок становится более уверенным в своих танцевальных движениях, уверен в передаваемом образе. Ребенок не только </w:t>
      </w:r>
      <w:r>
        <w:rPr>
          <w:rStyle w:val="c2"/>
          <w:color w:val="000000"/>
          <w:sz w:val="28"/>
          <w:szCs w:val="28"/>
        </w:rPr>
        <w:lastRenderedPageBreak/>
        <w:t>познает глубину русского народного танца, культуру своего народа, но становится более открытым, не зажатым, появляется желания познать свой народ, свою культуру. Вместе с тем народный танец прививает хороший вкус, навыки и умение изящно двигаться.</w:t>
      </w:r>
      <w:r>
        <w:rPr>
          <w:rFonts w:ascii="Calibri" w:hAnsi="Calibri" w:cs="Calibri"/>
          <w:noProof/>
          <w:color w:val="000000"/>
          <w:sz w:val="22"/>
          <w:szCs w:val="22"/>
        </w:rPr>
        <mc:AlternateContent>
          <mc:Choice Requires="wps">
            <w:drawing>
              <wp:inline distT="0" distB="0" distL="0" distR="0" wp14:anchorId="155C7C33" wp14:editId="18157D42">
                <wp:extent cx="304800" cy="304800"/>
                <wp:effectExtent l="0" t="0" r="0" b="0"/>
                <wp:docPr id="5" name="AutoShape 6" descr="https://docs.google.com/drawings/d/stpvr_KpW2aWxrNKqdbuC_A/image?parent=1FWBJ5Y5WFF_V4-PcZhsBrWpWY0YFnyUH0GSMSaD0PRo&amp;rev=1&amp;h=55&amp;w=194&amp;ac=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70130978" id="AutoShape 6" o:spid="_x0000_s1026" alt="https://docs.google.com/drawings/d/stpvr_KpW2aWxrNKqdbuC_A/image?parent=1FWBJ5Y5WFF_V4-PcZhsBrWpWY0YFnyUH0GSMSaD0PRo&amp;rev=1&amp;h=55&amp;w=194&amp;ac=1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" filled="f" stroked="f">
                <o:lock v:ext="edit" aspectratio="t"/>
                <w10:anchorlock/>
              </v:rect>
            </w:pict>
          </mc:Fallback>
        </mc:AlternateContent>
      </w:r>
    </w:p>
    <w:p w:rsidR="006D53C7" w:rsidRDefault="006D53C7" w:rsidP="006D53C7">
      <w:pPr>
        <w:pStyle w:val="c0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</w:rPr>
        <w:t>В своей работе я использую следующие основные методические приёмы:</w:t>
      </w:r>
    </w:p>
    <w:p w:rsidR="006D53C7" w:rsidRDefault="006D53C7" w:rsidP="006D53C7">
      <w:pPr>
        <w:pStyle w:val="c10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</w:rPr>
        <w:t>показ  как нужно выполнить движение (первый показ идёт без музыкального сопровождения, только под счёт), показ движения под музыку и словесное пояснение как выполнять движение.</w:t>
      </w:r>
    </w:p>
    <w:p w:rsidR="006D53C7" w:rsidRDefault="006D53C7" w:rsidP="006D53C7">
      <w:pPr>
        <w:pStyle w:val="c0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</w:rPr>
        <w:t xml:space="preserve">Как только дети начинают выполнять новое упражнение или движение, я внимательно отслеживаю </w:t>
      </w:r>
      <w:proofErr w:type="gramStart"/>
      <w:r>
        <w:rPr>
          <w:rStyle w:val="c2"/>
          <w:color w:val="000000"/>
          <w:sz w:val="28"/>
          <w:szCs w:val="28"/>
        </w:rPr>
        <w:t>качество  выполнения</w:t>
      </w:r>
      <w:proofErr w:type="gramEnd"/>
      <w:r>
        <w:rPr>
          <w:rStyle w:val="c2"/>
          <w:color w:val="000000"/>
          <w:sz w:val="28"/>
          <w:szCs w:val="28"/>
        </w:rPr>
        <w:t xml:space="preserve"> упражнения, направляю детей.</w:t>
      </w:r>
    </w:p>
    <w:p w:rsidR="006D53C7" w:rsidRDefault="006D53C7" w:rsidP="006D53C7">
      <w:pPr>
        <w:pStyle w:val="c0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</w:rPr>
        <w:t>Методические приёмы в процессе освоения детьми движений могут варьироваться. Всё зависит от содержания, объёма используемого материала, от индивидуальных особенностей ребёнка.</w:t>
      </w:r>
    </w:p>
    <w:p w:rsidR="006D53C7" w:rsidRDefault="006D53C7" w:rsidP="006D53C7">
      <w:pPr>
        <w:pStyle w:val="c0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</w:rPr>
        <w:t> Неотъемлемой частью любого танца является сценический костюм. Для русских народных танцев характерны яркие красочные костюмы с вышивками, орнаментом и украшениями, в которых преобладают красные, белые, зелёные или синие цвета. (Рис. 1)  И это символично, так как это чистые природные цвета, а через русский народный танец происходит единение человека с природой. Но не стоит забывать о том, что исполняют народный танец дети. Поэтому, с одной стороны, костюм должен быть лёгким, колоритным, а с другой стороны – детским и удобным. В своей практике я всегда провожу до выступления репетицию в костюмах, чтобы дети рассмотрели их, привыкли к ним, полюбовались собой,  а для меня – лишний раз проверить насколько аккуратно и хорошо одеты мои воспитанники.</w:t>
      </w:r>
    </w:p>
    <w:p w:rsidR="006D53C7" w:rsidRDefault="006D53C7" w:rsidP="006D53C7">
      <w:pPr>
        <w:pStyle w:val="c0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</w:rPr>
        <w:t>Русский народный танец всегда был и остаётся очень богатым и самобытным. Недаром он заслуживал, заслуживает и будет заслуживать самое пристальное внимание не только со стороны русской культуры, но и со стороны зарубежного мира.</w:t>
      </w:r>
    </w:p>
    <w:p w:rsidR="006D53C7" w:rsidRDefault="006D53C7" w:rsidP="006D53C7">
      <w:pPr>
        <w:pStyle w:val="c0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4"/>
          <w:b/>
          <w:bCs/>
          <w:i/>
          <w:iCs/>
          <w:color w:val="000000"/>
        </w:rPr>
        <w:t>Список литературы:</w:t>
      </w:r>
    </w:p>
    <w:p w:rsidR="006D53C7" w:rsidRDefault="006D53C7" w:rsidP="006D53C7">
      <w:pPr>
        <w:pStyle w:val="c0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9"/>
          <w:i/>
          <w:iCs/>
          <w:color w:val="000000"/>
        </w:rPr>
        <w:t>1. Барышникова Т.К. Азбука хореографии. – М.: Айрис-пресс, 2000. – 120 с.</w:t>
      </w:r>
    </w:p>
    <w:p w:rsidR="006D53C7" w:rsidRDefault="006D53C7" w:rsidP="006D53C7">
      <w:pPr>
        <w:pStyle w:val="c0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9"/>
          <w:i/>
          <w:iCs/>
          <w:color w:val="000000"/>
        </w:rPr>
        <w:t xml:space="preserve">2. </w:t>
      </w:r>
      <w:proofErr w:type="spellStart"/>
      <w:r>
        <w:rPr>
          <w:rStyle w:val="c9"/>
          <w:i/>
          <w:iCs/>
          <w:color w:val="000000"/>
        </w:rPr>
        <w:t>Богаткова</w:t>
      </w:r>
      <w:proofErr w:type="spellEnd"/>
      <w:r>
        <w:rPr>
          <w:rStyle w:val="c9"/>
          <w:i/>
          <w:iCs/>
          <w:color w:val="000000"/>
        </w:rPr>
        <w:t xml:space="preserve"> Л. Хоровод друзей. – М.: </w:t>
      </w:r>
      <w:proofErr w:type="spellStart"/>
      <w:r>
        <w:rPr>
          <w:rStyle w:val="c9"/>
          <w:i/>
          <w:iCs/>
          <w:color w:val="000000"/>
        </w:rPr>
        <w:t>Детгиз</w:t>
      </w:r>
      <w:proofErr w:type="spellEnd"/>
      <w:r>
        <w:rPr>
          <w:rStyle w:val="c9"/>
          <w:i/>
          <w:iCs/>
          <w:color w:val="000000"/>
        </w:rPr>
        <w:t>, 1957. – 57 с.</w:t>
      </w:r>
    </w:p>
    <w:p w:rsidR="006D53C7" w:rsidRDefault="006D53C7" w:rsidP="006D53C7">
      <w:pPr>
        <w:pStyle w:val="c0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9"/>
          <w:i/>
          <w:iCs/>
          <w:color w:val="000000"/>
        </w:rPr>
        <w:t>3. Ткаченко Т.С. Народные танцы. – М.: Искусство, 1954. – 350 с.</w:t>
      </w:r>
    </w:p>
    <w:p w:rsidR="00660720" w:rsidRDefault="00660720"/>
    <w:sectPr w:rsidR="006607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197D"/>
    <w:rsid w:val="003477F4"/>
    <w:rsid w:val="00660720"/>
    <w:rsid w:val="006D53C7"/>
    <w:rsid w:val="008A09F5"/>
    <w:rsid w:val="00B319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1821B36-F1D6-49DA-BC6F-33582B0806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8">
    <w:name w:val="c8"/>
    <w:basedOn w:val="a"/>
    <w:rsid w:val="006D53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6D53C7"/>
  </w:style>
  <w:style w:type="paragraph" w:customStyle="1" w:styleId="c1">
    <w:name w:val="c1"/>
    <w:basedOn w:val="a"/>
    <w:rsid w:val="006D53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6D53C7"/>
  </w:style>
  <w:style w:type="paragraph" w:customStyle="1" w:styleId="c0">
    <w:name w:val="c0"/>
    <w:basedOn w:val="a"/>
    <w:rsid w:val="006D53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">
    <w:name w:val="c10"/>
    <w:basedOn w:val="a"/>
    <w:rsid w:val="006D53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6D53C7"/>
  </w:style>
  <w:style w:type="character" w:customStyle="1" w:styleId="c9">
    <w:name w:val="c9"/>
    <w:basedOn w:val="a0"/>
    <w:rsid w:val="006D53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632</Words>
  <Characters>3605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Учетная запись Майкрософт</cp:lastModifiedBy>
  <cp:revision>2</cp:revision>
  <dcterms:created xsi:type="dcterms:W3CDTF">2024-06-04T11:58:00Z</dcterms:created>
  <dcterms:modified xsi:type="dcterms:W3CDTF">2024-06-04T11:58:00Z</dcterms:modified>
</cp:coreProperties>
</file>